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0" w:rsidRPr="00EB72A0" w:rsidRDefault="00EB72A0" w:rsidP="00EB72A0">
      <w:pPr>
        <w:jc w:val="center"/>
        <w:rPr>
          <w:rFonts w:asciiTheme="majorBidi" w:hAnsiTheme="majorBidi" w:cstheme="majorBidi"/>
          <w:sz w:val="24"/>
          <w:szCs w:val="24"/>
        </w:rPr>
      </w:pPr>
      <w:r w:rsidRPr="00EB72A0">
        <w:rPr>
          <w:rFonts w:asciiTheme="majorBidi" w:hAnsiTheme="majorBidi" w:cstheme="majorBidi"/>
          <w:sz w:val="24"/>
          <w:szCs w:val="24"/>
        </w:rPr>
        <w:t>АННОТАЦИЯ К РАБОЧЕЙ ПРОГРАММЕ АНГЛИЙСКИЙ ЯЗЫК</w:t>
      </w:r>
    </w:p>
    <w:p w:rsidR="00EB72A0" w:rsidRPr="00EB72A0" w:rsidRDefault="00EB72A0" w:rsidP="00EB72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по авторской программе курса английского языка для общеобразовательных учреждений </w:t>
      </w:r>
      <w:proofErr w:type="spell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Н.В.Языковой</w:t>
      </w:r>
      <w:proofErr w:type="spell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(Москва: Дрофа, 2013) на основе УМК </w:t>
      </w:r>
      <w:proofErr w:type="spell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B72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Rainbow</w:t>
      </w:r>
      <w:r w:rsidRPr="00EB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72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EB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B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(2015 год) общеобразовательных учреждений (7-ой год обучения; Москва: Дрофа, 2015; в соответствии с Федеральным законом от 29. 12.2010 №436-ФЗ).</w:t>
      </w:r>
      <w:r w:rsidRPr="00EB72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72A0" w:rsidRPr="00EB72A0" w:rsidRDefault="00EB72A0" w:rsidP="00EB7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102 часа при трех часах в </w:t>
      </w:r>
      <w:proofErr w:type="gramStart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неделю..</w:t>
      </w:r>
      <w:proofErr w:type="gramEnd"/>
      <w:r w:rsidRPr="00EB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Цель- развитие коммуникативных умений в устной (говорение и понимание речи на слух) и письменной (чтение и письмо) формах общения в пределах, обозначенных федеральным компонентом государственного стандарта общего образования по иностранному языку.</w:t>
      </w:r>
    </w:p>
    <w:p w:rsidR="00EB72A0" w:rsidRPr="00EB72A0" w:rsidRDefault="00EB72A0" w:rsidP="00EB72A0">
      <w:pPr>
        <w:rPr>
          <w:rFonts w:asciiTheme="majorBidi" w:hAnsiTheme="majorBidi" w:cstheme="majorBidi"/>
          <w:sz w:val="24"/>
          <w:szCs w:val="24"/>
        </w:rPr>
      </w:pPr>
      <w:r w:rsidRPr="00EB72A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выполнением задач обучения проводится на каждом занятии. Промежуточный контроль проводится в конце цепочки </w:t>
      </w:r>
      <w:proofErr w:type="gramStart"/>
      <w:r w:rsidRPr="00EB72A0">
        <w:rPr>
          <w:rFonts w:ascii="Times New Roman" w:eastAsia="Calibri" w:hAnsi="Times New Roman" w:cs="Times New Roman"/>
          <w:sz w:val="24"/>
          <w:szCs w:val="24"/>
        </w:rPr>
        <w:t>уроков .Итоговый</w:t>
      </w:r>
      <w:proofErr w:type="gramEnd"/>
      <w:r w:rsidRPr="00EB72A0">
        <w:rPr>
          <w:rFonts w:ascii="Times New Roman" w:eastAsia="Calibri" w:hAnsi="Times New Roman" w:cs="Times New Roman"/>
          <w:sz w:val="24"/>
          <w:szCs w:val="24"/>
        </w:rPr>
        <w:t xml:space="preserve"> -в конце года.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B00"/>
    <w:rsid w:val="00231189"/>
    <w:rsid w:val="006D3B00"/>
    <w:rsid w:val="00EB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C9E4F-176A-4FC3-9A10-D52D5827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2021-11-01T05:04:00Z</dcterms:created>
  <dcterms:modified xsi:type="dcterms:W3CDTF">2021-11-01T05:04:00Z</dcterms:modified>
</cp:coreProperties>
</file>